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6" w:rsidRPr="00DB764D" w:rsidRDefault="000F6FB6" w:rsidP="000F6F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 4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943"/>
        <w:gridCol w:w="865"/>
      </w:tblGrid>
      <w:tr w:rsidR="000F6FB6" w:rsidRPr="00DB764D" w:rsidTr="00874AE8">
        <w:tc>
          <w:tcPr>
            <w:tcW w:w="817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3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865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Прим.</w:t>
            </w:r>
          </w:p>
        </w:tc>
      </w:tr>
      <w:tr w:rsidR="000F6FB6" w:rsidRPr="00DB764D" w:rsidTr="00874AE8">
        <w:tc>
          <w:tcPr>
            <w:tcW w:w="817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0F6FB6" w:rsidRDefault="000E03A8" w:rsidP="000E03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     Что является первичными средствами пожаротушения?</w:t>
            </w:r>
          </w:p>
          <w:p w:rsidR="000E03A8" w:rsidRDefault="000E03A8" w:rsidP="000E03A8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Средства пожаротушения, используемые для борьбы с пожаром в начальной стадии</w:t>
            </w:r>
          </w:p>
          <w:p w:rsidR="000E03A8" w:rsidRDefault="000E03A8" w:rsidP="000E03A8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Различные пожарные установки, используемые для пожаротушения</w:t>
            </w:r>
          </w:p>
          <w:p w:rsidR="000E03A8" w:rsidRPr="000E03A8" w:rsidRDefault="000E03A8" w:rsidP="000E03A8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Все </w:t>
            </w:r>
            <w:proofErr w:type="gramStart"/>
            <w:r>
              <w:rPr>
                <w:rFonts w:eastAsia="Batang"/>
                <w:sz w:val="24"/>
                <w:szCs w:val="24"/>
              </w:rPr>
              <w:t>выше указанные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положения</w:t>
            </w:r>
          </w:p>
        </w:tc>
        <w:tc>
          <w:tcPr>
            <w:tcW w:w="943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FB6" w:rsidRPr="00DB764D" w:rsidTr="00874AE8">
        <w:tc>
          <w:tcPr>
            <w:tcW w:w="817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0F6FB6" w:rsidRDefault="000E03A8" w:rsidP="000E03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     Какие бывают типы огнетушителей?</w:t>
            </w:r>
          </w:p>
          <w:p w:rsidR="000E03A8" w:rsidRDefault="000E03A8" w:rsidP="000E03A8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Промышленные и легкие</w:t>
            </w:r>
          </w:p>
          <w:p w:rsidR="000E03A8" w:rsidRDefault="000E03A8" w:rsidP="000E03A8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Переносные и передвижные</w:t>
            </w:r>
          </w:p>
          <w:p w:rsidR="000E03A8" w:rsidRPr="000E03A8" w:rsidRDefault="000E03A8" w:rsidP="000E03A8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Пенные и порошковые</w:t>
            </w:r>
          </w:p>
        </w:tc>
        <w:tc>
          <w:tcPr>
            <w:tcW w:w="943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FB6" w:rsidRPr="00DB764D" w:rsidTr="00874AE8">
        <w:tc>
          <w:tcPr>
            <w:tcW w:w="817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0F6FB6" w:rsidRDefault="000E03A8" w:rsidP="000E03A8">
            <w:pPr>
              <w:tabs>
                <w:tab w:val="left" w:pos="851"/>
              </w:tabs>
              <w:ind w:right="-57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     Для чего предназначен пожарный щит?</w:t>
            </w:r>
          </w:p>
          <w:p w:rsidR="000E03A8" w:rsidRDefault="000E03A8" w:rsidP="000E03A8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right="-57"/>
              <w:rPr>
                <w:rFonts w:eastAsia="Batang"/>
                <w:sz w:val="24"/>
                <w:szCs w:val="24"/>
              </w:rPr>
            </w:pPr>
            <w:proofErr w:type="gramStart"/>
            <w:r>
              <w:rPr>
                <w:rFonts w:eastAsia="Batang"/>
                <w:sz w:val="24"/>
                <w:szCs w:val="24"/>
              </w:rPr>
              <w:t>Предназначен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для размещения первичных средств пожаротушения, немеханизированного инструмента и пожарного инвентаря и пожарного инвентаря</w:t>
            </w:r>
          </w:p>
          <w:p w:rsidR="000E03A8" w:rsidRDefault="000E03A8" w:rsidP="000E03A8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right="-57"/>
              <w:rPr>
                <w:rFonts w:eastAsia="Batang"/>
                <w:sz w:val="24"/>
                <w:szCs w:val="24"/>
              </w:rPr>
            </w:pPr>
            <w:proofErr w:type="gramStart"/>
            <w:r>
              <w:rPr>
                <w:rFonts w:eastAsia="Batang"/>
                <w:sz w:val="24"/>
                <w:szCs w:val="24"/>
              </w:rPr>
              <w:t>Предназначен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для размещения первичных средств пожаротушения и пожарного инвентаря и пожарного инвентаря</w:t>
            </w:r>
          </w:p>
          <w:p w:rsidR="000E03A8" w:rsidRPr="000E03A8" w:rsidRDefault="000E03A8" w:rsidP="000E03A8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right="-57"/>
              <w:rPr>
                <w:rFonts w:eastAsia="Batang"/>
                <w:sz w:val="24"/>
                <w:szCs w:val="24"/>
              </w:rPr>
            </w:pPr>
            <w:proofErr w:type="gramStart"/>
            <w:r>
              <w:rPr>
                <w:rFonts w:eastAsia="Batang"/>
                <w:sz w:val="24"/>
                <w:szCs w:val="24"/>
              </w:rPr>
              <w:t>Предназначен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для немеханизированного инструмента и пожарного инвентаря и пожарного инвентаря</w:t>
            </w:r>
          </w:p>
        </w:tc>
        <w:tc>
          <w:tcPr>
            <w:tcW w:w="943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FB6" w:rsidRPr="00DB764D" w:rsidTr="00874AE8">
        <w:tc>
          <w:tcPr>
            <w:tcW w:w="817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0F6FB6" w:rsidRDefault="000E03A8" w:rsidP="000E03A8">
            <w:pPr>
              <w:tabs>
                <w:tab w:val="left" w:pos="1080"/>
              </w:tabs>
              <w:ind w:right="-57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     Как хранятся полотна из грубошерстной ткани?</w:t>
            </w:r>
          </w:p>
          <w:p w:rsidR="000E03A8" w:rsidRDefault="000E03A8" w:rsidP="000E03A8">
            <w:pPr>
              <w:pStyle w:val="a4"/>
              <w:numPr>
                <w:ilvl w:val="0"/>
                <w:numId w:val="16"/>
              </w:numPr>
              <w:tabs>
                <w:tab w:val="left" w:pos="1080"/>
              </w:tabs>
              <w:ind w:right="-5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Полотна хранятся в водонепроницаемых футлярах. И не реже 1 раза в 3 месяца должны просушиваться и очищаться от пыли</w:t>
            </w:r>
          </w:p>
          <w:p w:rsidR="000E03A8" w:rsidRDefault="000E03A8" w:rsidP="000E03A8">
            <w:pPr>
              <w:pStyle w:val="a4"/>
              <w:numPr>
                <w:ilvl w:val="0"/>
                <w:numId w:val="16"/>
              </w:numPr>
              <w:tabs>
                <w:tab w:val="left" w:pos="1080"/>
              </w:tabs>
              <w:ind w:right="-5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Полотна хранятся в опломбированном металлическом шкафу. И не реже 1 раза в 3 месяца должны просушиваться и очищаться от пыли</w:t>
            </w:r>
          </w:p>
          <w:p w:rsidR="000E03A8" w:rsidRPr="000E03A8" w:rsidRDefault="000E03A8" w:rsidP="000E03A8">
            <w:pPr>
              <w:pStyle w:val="a4"/>
              <w:numPr>
                <w:ilvl w:val="0"/>
                <w:numId w:val="16"/>
              </w:numPr>
              <w:tabs>
                <w:tab w:val="left" w:pos="1080"/>
              </w:tabs>
              <w:ind w:right="-5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Полотна хранятся в доступном месте, обозначенном знаком ПБ. И не реже 1 раза в 3 месяца должны просушиваться и очищаться от пыли</w:t>
            </w:r>
          </w:p>
        </w:tc>
        <w:tc>
          <w:tcPr>
            <w:tcW w:w="943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FB6" w:rsidRPr="00DB764D" w:rsidTr="00874AE8">
        <w:tc>
          <w:tcPr>
            <w:tcW w:w="817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F6FB6" w:rsidRDefault="000E03A8" w:rsidP="000E03A8">
            <w:pPr>
              <w:widowControl w:val="0"/>
              <w:autoSpaceDE w:val="0"/>
              <w:jc w:val="both"/>
              <w:rPr>
                <w:rFonts w:eastAsia="Batang"/>
                <w:b/>
                <w:kern w:val="1"/>
                <w:sz w:val="24"/>
                <w:szCs w:val="24"/>
              </w:rPr>
            </w:pPr>
            <w:r>
              <w:rPr>
                <w:rFonts w:eastAsia="Batang"/>
                <w:b/>
                <w:kern w:val="1"/>
                <w:sz w:val="24"/>
                <w:szCs w:val="24"/>
              </w:rPr>
              <w:t xml:space="preserve">     Как классифицируются установки пожаротушения?</w:t>
            </w:r>
          </w:p>
          <w:p w:rsidR="000E03A8" w:rsidRDefault="000E03A8" w:rsidP="000E03A8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rPr>
                <w:rFonts w:eastAsia="Batang"/>
                <w:kern w:val="1"/>
                <w:sz w:val="24"/>
                <w:szCs w:val="24"/>
              </w:rPr>
            </w:pPr>
            <w:r>
              <w:rPr>
                <w:rFonts w:eastAsia="Batang"/>
                <w:kern w:val="1"/>
                <w:sz w:val="24"/>
                <w:szCs w:val="24"/>
              </w:rPr>
              <w:t>По способу тушения, по виду огнетушащего вещества, по месту возникновения пожара</w:t>
            </w:r>
          </w:p>
          <w:p w:rsidR="000E03A8" w:rsidRDefault="00FA55E9" w:rsidP="000E03A8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rPr>
                <w:rFonts w:eastAsia="Batang"/>
                <w:kern w:val="1"/>
                <w:sz w:val="24"/>
                <w:szCs w:val="24"/>
              </w:rPr>
            </w:pPr>
            <w:r>
              <w:rPr>
                <w:rFonts w:eastAsia="Batang"/>
                <w:kern w:val="1"/>
                <w:sz w:val="24"/>
                <w:szCs w:val="24"/>
              </w:rPr>
              <w:t>По инертности, по месту возникновения пожара, по способу тушения пожара</w:t>
            </w:r>
          </w:p>
          <w:p w:rsidR="00FA55E9" w:rsidRPr="000E03A8" w:rsidRDefault="00FA55E9" w:rsidP="000E03A8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rPr>
                <w:rFonts w:eastAsia="Batang"/>
                <w:kern w:val="1"/>
                <w:sz w:val="24"/>
                <w:szCs w:val="24"/>
              </w:rPr>
            </w:pPr>
            <w:r>
              <w:rPr>
                <w:rFonts w:eastAsia="Batang"/>
                <w:kern w:val="1"/>
                <w:sz w:val="24"/>
                <w:szCs w:val="24"/>
              </w:rPr>
              <w:t>По способу тушения, по виду огнетушащего вещества, по инертности</w:t>
            </w:r>
          </w:p>
        </w:tc>
        <w:tc>
          <w:tcPr>
            <w:tcW w:w="943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FB6" w:rsidRPr="00DB764D" w:rsidTr="00874AE8">
        <w:tc>
          <w:tcPr>
            <w:tcW w:w="817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0F6FB6" w:rsidRDefault="00FA55E9" w:rsidP="00FA5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    Для чего предназначены средства пожарной автоматики?</w:t>
            </w:r>
          </w:p>
          <w:p w:rsidR="00FA55E9" w:rsidRDefault="00FA55E9" w:rsidP="00FA55E9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Для автоматического обнаружения пожара</w:t>
            </w:r>
          </w:p>
          <w:p w:rsidR="00FA55E9" w:rsidRDefault="00FA55E9" w:rsidP="00FA55E9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Для оповещения людей и управления эвакуацией</w:t>
            </w:r>
          </w:p>
          <w:p w:rsidR="00FA55E9" w:rsidRDefault="00FA55E9" w:rsidP="00FA55E9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Для включения систем противодымной защиты</w:t>
            </w:r>
          </w:p>
          <w:p w:rsidR="00FA55E9" w:rsidRPr="00FA55E9" w:rsidRDefault="00FA55E9" w:rsidP="00FA55E9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Все выше перечисленное</w:t>
            </w:r>
          </w:p>
        </w:tc>
        <w:tc>
          <w:tcPr>
            <w:tcW w:w="943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FB6" w:rsidRPr="00DB764D" w:rsidTr="00874AE8">
        <w:tc>
          <w:tcPr>
            <w:tcW w:w="817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0F6FB6" w:rsidRDefault="00FA55E9" w:rsidP="00FA5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     Для чего предназначены средства пожарной сигнализации?</w:t>
            </w:r>
          </w:p>
          <w:p w:rsidR="00FA55E9" w:rsidRDefault="00FA55E9" w:rsidP="00FA55E9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В случае пожара, для введения в действие автоматических систем пожаротушения и дымоудаления</w:t>
            </w:r>
          </w:p>
          <w:p w:rsidR="00FA55E9" w:rsidRDefault="00FA55E9" w:rsidP="00FA55E9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Для обнаружения в начальной стадии пожара, передачи тревожных извещений о месте и времени его </w:t>
            </w:r>
            <w:r>
              <w:rPr>
                <w:rFonts w:eastAsia="Batang"/>
                <w:sz w:val="24"/>
                <w:szCs w:val="24"/>
              </w:rPr>
              <w:lastRenderedPageBreak/>
              <w:t xml:space="preserve">возникновения </w:t>
            </w:r>
          </w:p>
          <w:p w:rsidR="00FA55E9" w:rsidRDefault="00FA55E9" w:rsidP="00FA55E9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Передачи тревожный извещений о месте и времени его возникновения и при необходимости введения в действие автоматических систем пожаротушения и дымоудаления</w:t>
            </w:r>
          </w:p>
          <w:p w:rsidR="00FA55E9" w:rsidRPr="00FA55E9" w:rsidRDefault="00FA55E9" w:rsidP="00FA55E9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Все перечисленные положения</w:t>
            </w:r>
          </w:p>
        </w:tc>
        <w:tc>
          <w:tcPr>
            <w:tcW w:w="943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FB6" w:rsidRPr="00DB764D" w:rsidTr="00874AE8">
        <w:tc>
          <w:tcPr>
            <w:tcW w:w="817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6946" w:type="dxa"/>
          </w:tcPr>
          <w:p w:rsidR="000F6FB6" w:rsidRDefault="00FA55E9" w:rsidP="00FA5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     Каждый огнетушитель, установленный на объекте, должен иметь …..</w:t>
            </w:r>
          </w:p>
          <w:p w:rsidR="00FA55E9" w:rsidRDefault="00FA55E9" w:rsidP="00FA55E9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Паспорт, порядковый номер</w:t>
            </w:r>
            <w:r w:rsidR="00B16C91">
              <w:rPr>
                <w:rFonts w:eastAsia="Batang"/>
                <w:sz w:val="24"/>
                <w:szCs w:val="24"/>
              </w:rPr>
              <w:t xml:space="preserve">, опломбированное </w:t>
            </w:r>
            <w:proofErr w:type="spellStart"/>
            <w:proofErr w:type="gramStart"/>
            <w:r w:rsidR="00B16C91">
              <w:rPr>
                <w:rFonts w:eastAsia="Batang"/>
                <w:sz w:val="24"/>
                <w:szCs w:val="24"/>
              </w:rPr>
              <w:t>запорно</w:t>
            </w:r>
            <w:proofErr w:type="spellEnd"/>
            <w:r w:rsidR="00B16C91">
              <w:rPr>
                <w:rFonts w:eastAsia="Batang"/>
                <w:sz w:val="24"/>
                <w:szCs w:val="24"/>
              </w:rPr>
              <w:t xml:space="preserve"> – пусковое</w:t>
            </w:r>
            <w:proofErr w:type="gramEnd"/>
            <w:r w:rsidR="00B16C91">
              <w:rPr>
                <w:rFonts w:eastAsia="Batang"/>
                <w:sz w:val="24"/>
                <w:szCs w:val="24"/>
              </w:rPr>
              <w:t xml:space="preserve"> устройство</w:t>
            </w:r>
          </w:p>
          <w:p w:rsidR="00B16C91" w:rsidRDefault="00B16C91" w:rsidP="00B16C91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Паспорт, порядковый номер, опломбированное </w:t>
            </w:r>
            <w:proofErr w:type="spellStart"/>
            <w:proofErr w:type="gramStart"/>
            <w:r>
              <w:rPr>
                <w:rFonts w:eastAsia="Batang"/>
                <w:sz w:val="24"/>
                <w:szCs w:val="24"/>
              </w:rPr>
              <w:t>запорно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– пусковое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устройство, опломбированное заводом изготовителем</w:t>
            </w:r>
          </w:p>
          <w:p w:rsidR="00B16C91" w:rsidRPr="00B16C91" w:rsidRDefault="00B16C91" w:rsidP="00B16C91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Паспорт, порядковый номер, опломбированное </w:t>
            </w:r>
            <w:proofErr w:type="spellStart"/>
            <w:proofErr w:type="gramStart"/>
            <w:r>
              <w:rPr>
                <w:rFonts w:eastAsia="Batang"/>
                <w:sz w:val="24"/>
                <w:szCs w:val="24"/>
              </w:rPr>
              <w:t>запорно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– пусковое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устройство, опломбированное специализированной организацией</w:t>
            </w:r>
          </w:p>
        </w:tc>
        <w:tc>
          <w:tcPr>
            <w:tcW w:w="943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FB6" w:rsidRPr="00DB764D" w:rsidTr="00874AE8">
        <w:tc>
          <w:tcPr>
            <w:tcW w:w="817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0F6FB6" w:rsidRDefault="00B16C91" w:rsidP="00B16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     На какой высоте от уровня поля размещаются </w:t>
            </w:r>
            <w:proofErr w:type="spellStart"/>
            <w:r>
              <w:rPr>
                <w:rFonts w:eastAsia="Batang"/>
                <w:b/>
                <w:sz w:val="24"/>
                <w:szCs w:val="24"/>
              </w:rPr>
              <w:t>леккие</w:t>
            </w:r>
            <w:proofErr w:type="spellEnd"/>
            <w:r>
              <w:rPr>
                <w:rFonts w:eastAsia="Batang"/>
                <w:b/>
                <w:sz w:val="24"/>
                <w:szCs w:val="24"/>
              </w:rPr>
              <w:t xml:space="preserve"> огнетушители?</w:t>
            </w:r>
          </w:p>
          <w:p w:rsidR="00B16C91" w:rsidRDefault="00B16C91" w:rsidP="00B16C9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 w:rsidRPr="00B16C91">
              <w:rPr>
                <w:rFonts w:eastAsia="Batang"/>
                <w:sz w:val="24"/>
                <w:szCs w:val="24"/>
              </w:rPr>
              <w:t>На высоте 1 м до верха огнетушител</w:t>
            </w:r>
            <w:r>
              <w:rPr>
                <w:rFonts w:eastAsia="Batang"/>
                <w:sz w:val="24"/>
                <w:szCs w:val="24"/>
              </w:rPr>
              <w:t>я</w:t>
            </w:r>
          </w:p>
          <w:p w:rsidR="00B16C91" w:rsidRDefault="00B16C91" w:rsidP="00B16C9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На высоте 1,5 м до верха огнетушителя</w:t>
            </w:r>
          </w:p>
          <w:p w:rsidR="00B16C91" w:rsidRPr="00B16C91" w:rsidRDefault="00B16C91" w:rsidP="00B16C9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На высоте 2 м до низа огнетушителя</w:t>
            </w:r>
          </w:p>
        </w:tc>
        <w:tc>
          <w:tcPr>
            <w:tcW w:w="943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FB6" w:rsidRPr="00DB764D" w:rsidTr="00874AE8">
        <w:tc>
          <w:tcPr>
            <w:tcW w:w="817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0F6FB6" w:rsidRDefault="00B16C91" w:rsidP="00B16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     Когда проводиться проверка параметров </w:t>
            </w:r>
            <w:proofErr w:type="gramStart"/>
            <w:r>
              <w:rPr>
                <w:rFonts w:eastAsia="Batang"/>
                <w:b/>
                <w:sz w:val="24"/>
                <w:szCs w:val="24"/>
              </w:rPr>
              <w:t>ОТВ</w:t>
            </w:r>
            <w:proofErr w:type="gramEnd"/>
            <w:r>
              <w:rPr>
                <w:rFonts w:eastAsia="Batang"/>
                <w:b/>
                <w:sz w:val="24"/>
                <w:szCs w:val="24"/>
              </w:rPr>
              <w:t xml:space="preserve"> в порошковых огнетушителях?</w:t>
            </w:r>
          </w:p>
          <w:p w:rsidR="00B16C91" w:rsidRDefault="00B16C91" w:rsidP="00B16C91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Один раз в год выборочно (3% от партии)</w:t>
            </w:r>
          </w:p>
          <w:p w:rsidR="00B16C91" w:rsidRDefault="00B16C91" w:rsidP="00B16C91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Один раз в пять лет выборочно</w:t>
            </w:r>
          </w:p>
          <w:p w:rsidR="00B16C91" w:rsidRPr="00B16C91" w:rsidRDefault="00B16C91" w:rsidP="00B16C91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Проверяются все огнетушители 1 раз </w:t>
            </w:r>
            <w:proofErr w:type="spellStart"/>
            <w:r>
              <w:rPr>
                <w:rFonts w:eastAsia="Batang"/>
                <w:sz w:val="24"/>
                <w:szCs w:val="24"/>
              </w:rPr>
              <w:t>вгод</w:t>
            </w:r>
            <w:proofErr w:type="spellEnd"/>
          </w:p>
        </w:tc>
        <w:tc>
          <w:tcPr>
            <w:tcW w:w="943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FB6" w:rsidRPr="00DB764D" w:rsidTr="00874AE8">
        <w:tc>
          <w:tcPr>
            <w:tcW w:w="817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0F6FB6" w:rsidRDefault="00B16C91" w:rsidP="00B16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     Углекислотный огнетушитель может использоваться для тушения …..</w:t>
            </w:r>
          </w:p>
          <w:p w:rsidR="00B16C91" w:rsidRDefault="00EE66B8" w:rsidP="00B16C91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Электроустановок под напряжением до 1000</w:t>
            </w:r>
            <w:proofErr w:type="gramStart"/>
            <w:r>
              <w:rPr>
                <w:rFonts w:eastAsia="Batang"/>
                <w:sz w:val="24"/>
                <w:szCs w:val="24"/>
              </w:rPr>
              <w:t xml:space="preserve"> В</w:t>
            </w:r>
            <w:proofErr w:type="gramEnd"/>
          </w:p>
          <w:p w:rsidR="00EE66B8" w:rsidRDefault="00EE66B8" w:rsidP="00B16C91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Электроустановок под напряжением свыше 1000</w:t>
            </w:r>
            <w:proofErr w:type="gramStart"/>
            <w:r>
              <w:rPr>
                <w:rFonts w:eastAsia="Batang"/>
                <w:sz w:val="24"/>
                <w:szCs w:val="24"/>
              </w:rPr>
              <w:t xml:space="preserve"> В</w:t>
            </w:r>
            <w:proofErr w:type="gramEnd"/>
          </w:p>
          <w:p w:rsidR="00EE66B8" w:rsidRPr="00B16C91" w:rsidRDefault="00EE66B8" w:rsidP="00B16C91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Только обесточенных установок</w:t>
            </w:r>
          </w:p>
        </w:tc>
        <w:tc>
          <w:tcPr>
            <w:tcW w:w="943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FB6" w:rsidRPr="00DB764D" w:rsidTr="00874AE8">
        <w:tc>
          <w:tcPr>
            <w:tcW w:w="817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0F6FB6" w:rsidRDefault="00EE66B8" w:rsidP="000F6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     Назовите основные требования по содержанию пожарных кранов</w:t>
            </w:r>
          </w:p>
          <w:p w:rsidR="00EE66B8" w:rsidRDefault="00EE66B8" w:rsidP="00EE66B8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Осуществлять проверку 2 раза в год</w:t>
            </w:r>
          </w:p>
          <w:p w:rsidR="00EE66B8" w:rsidRDefault="00EE66B8" w:rsidP="00EE66B8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К уходу и содержанию необходимо </w:t>
            </w:r>
            <w:proofErr w:type="spellStart"/>
            <w:r>
              <w:rPr>
                <w:rFonts w:eastAsia="Batang"/>
                <w:sz w:val="24"/>
                <w:szCs w:val="24"/>
              </w:rPr>
              <w:t>привелекать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сотрудников пожарной охраны</w:t>
            </w:r>
          </w:p>
          <w:p w:rsidR="00EE66B8" w:rsidRPr="00EE66B8" w:rsidRDefault="00EE66B8" w:rsidP="00EE66B8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Ежеквартально проверять с пуском воды</w:t>
            </w:r>
          </w:p>
        </w:tc>
        <w:tc>
          <w:tcPr>
            <w:tcW w:w="943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FB6" w:rsidRPr="00DB764D" w:rsidTr="00874AE8">
        <w:tc>
          <w:tcPr>
            <w:tcW w:w="817" w:type="dxa"/>
          </w:tcPr>
          <w:p w:rsidR="000F6FB6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0F6FB6" w:rsidRDefault="00EE66B8" w:rsidP="000F6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     Как устанавливаются пожарные краны?</w:t>
            </w:r>
          </w:p>
          <w:p w:rsidR="00EE66B8" w:rsidRDefault="00EE66B8" w:rsidP="00EE66B8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На высоте 2 м над полом помещения</w:t>
            </w:r>
          </w:p>
          <w:p w:rsidR="00EE66B8" w:rsidRDefault="00EE66B8" w:rsidP="00EE66B8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На высоте 1,35 над полом помещения</w:t>
            </w:r>
          </w:p>
          <w:p w:rsidR="00EE66B8" w:rsidRPr="00EE66B8" w:rsidRDefault="00EE66B8" w:rsidP="00EE66B8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На высоте 1 м над полом помещения</w:t>
            </w:r>
          </w:p>
        </w:tc>
        <w:tc>
          <w:tcPr>
            <w:tcW w:w="943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FB6" w:rsidRPr="00DB764D" w:rsidTr="00874AE8">
        <w:tc>
          <w:tcPr>
            <w:tcW w:w="817" w:type="dxa"/>
          </w:tcPr>
          <w:p w:rsidR="000F6FB6" w:rsidRDefault="000F6FB6" w:rsidP="00874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0F6FB6" w:rsidRDefault="00EE66B8" w:rsidP="000F6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     Какой алгоритм действий при обнаружении пожара?</w:t>
            </w:r>
          </w:p>
          <w:p w:rsidR="00EE66B8" w:rsidRDefault="00EE66B8" w:rsidP="00EE66B8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Задействовать систему оповещения людей о пожаре, приступить к эвакуации детей, известить пожарную часть, известить руководителя, организовать встречу пожарных</w:t>
            </w:r>
          </w:p>
          <w:p w:rsidR="00EE66B8" w:rsidRDefault="00EE66B8" w:rsidP="00EE66B8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Известить руководителя, задействовать систему оповещения людей о пожаре, приступить к эвакуации детей, известить пожарную часть,</w:t>
            </w:r>
            <w:proofErr w:type="gramStart"/>
            <w:r>
              <w:rPr>
                <w:rFonts w:eastAsia="Batang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организовать встречу пожарных</w:t>
            </w:r>
          </w:p>
          <w:p w:rsidR="00EE66B8" w:rsidRPr="00EE66B8" w:rsidRDefault="00EE66B8" w:rsidP="00EE66B8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Известить пожарную часть, задействовать систему </w:t>
            </w:r>
            <w:r>
              <w:rPr>
                <w:rFonts w:eastAsia="Batang"/>
                <w:sz w:val="24"/>
                <w:szCs w:val="24"/>
              </w:rPr>
              <w:lastRenderedPageBreak/>
              <w:t>оповещения людей о пожаре, приступить к эвакуации детей,</w:t>
            </w:r>
            <w:proofErr w:type="gramStart"/>
            <w:r>
              <w:rPr>
                <w:rFonts w:eastAsia="Batang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известить руководителя, организовать встречу пожарных</w:t>
            </w:r>
          </w:p>
        </w:tc>
        <w:tc>
          <w:tcPr>
            <w:tcW w:w="943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F6FB6" w:rsidRPr="00DB764D" w:rsidRDefault="000F6FB6" w:rsidP="00874A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2F95" w:rsidRDefault="00272F95"/>
    <w:sectPr w:rsidR="00272F95" w:rsidSect="0027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651"/>
    <w:multiLevelType w:val="hybridMultilevel"/>
    <w:tmpl w:val="8FA647A2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">
    <w:nsid w:val="084F00C6"/>
    <w:multiLevelType w:val="hybridMultilevel"/>
    <w:tmpl w:val="8FA647A2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">
    <w:nsid w:val="0B47422C"/>
    <w:multiLevelType w:val="hybridMultilevel"/>
    <w:tmpl w:val="C45EFC32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">
    <w:nsid w:val="1055386F"/>
    <w:multiLevelType w:val="hybridMultilevel"/>
    <w:tmpl w:val="744C1A2C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4">
    <w:nsid w:val="11CC7E0E"/>
    <w:multiLevelType w:val="hybridMultilevel"/>
    <w:tmpl w:val="B650C7E6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5">
    <w:nsid w:val="149F5718"/>
    <w:multiLevelType w:val="hybridMultilevel"/>
    <w:tmpl w:val="17C0820A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6">
    <w:nsid w:val="15F80941"/>
    <w:multiLevelType w:val="hybridMultilevel"/>
    <w:tmpl w:val="6D5E2C6A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7">
    <w:nsid w:val="1A957284"/>
    <w:multiLevelType w:val="hybridMultilevel"/>
    <w:tmpl w:val="31A03CB6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8">
    <w:nsid w:val="1BC878A5"/>
    <w:multiLevelType w:val="hybridMultilevel"/>
    <w:tmpl w:val="52A6FCFA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9">
    <w:nsid w:val="1F8F66ED"/>
    <w:multiLevelType w:val="hybridMultilevel"/>
    <w:tmpl w:val="C234DAE8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0">
    <w:nsid w:val="25991A87"/>
    <w:multiLevelType w:val="hybridMultilevel"/>
    <w:tmpl w:val="64FC81B8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1">
    <w:nsid w:val="27A63958"/>
    <w:multiLevelType w:val="hybridMultilevel"/>
    <w:tmpl w:val="569AB14A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2">
    <w:nsid w:val="302C375D"/>
    <w:multiLevelType w:val="hybridMultilevel"/>
    <w:tmpl w:val="1B30790A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3">
    <w:nsid w:val="313C027B"/>
    <w:multiLevelType w:val="hybridMultilevel"/>
    <w:tmpl w:val="4288EF86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4">
    <w:nsid w:val="3268089D"/>
    <w:multiLevelType w:val="hybridMultilevel"/>
    <w:tmpl w:val="79F2AC92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5">
    <w:nsid w:val="44AD50D6"/>
    <w:multiLevelType w:val="hybridMultilevel"/>
    <w:tmpl w:val="B1D0EB26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6">
    <w:nsid w:val="52135751"/>
    <w:multiLevelType w:val="hybridMultilevel"/>
    <w:tmpl w:val="7F9854B0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7">
    <w:nsid w:val="52D02BFA"/>
    <w:multiLevelType w:val="hybridMultilevel"/>
    <w:tmpl w:val="A8044944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8">
    <w:nsid w:val="54476B75"/>
    <w:multiLevelType w:val="hybridMultilevel"/>
    <w:tmpl w:val="04802492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9">
    <w:nsid w:val="55531B6B"/>
    <w:multiLevelType w:val="hybridMultilevel"/>
    <w:tmpl w:val="65EA3536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0">
    <w:nsid w:val="59B7096C"/>
    <w:multiLevelType w:val="hybridMultilevel"/>
    <w:tmpl w:val="02D892B0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1">
    <w:nsid w:val="5FE22441"/>
    <w:multiLevelType w:val="hybridMultilevel"/>
    <w:tmpl w:val="44249C2E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2">
    <w:nsid w:val="64A610AC"/>
    <w:multiLevelType w:val="hybridMultilevel"/>
    <w:tmpl w:val="750E2EE2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3">
    <w:nsid w:val="64E85E9B"/>
    <w:multiLevelType w:val="hybridMultilevel"/>
    <w:tmpl w:val="2996E53E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>
    <w:nsid w:val="6D2A2724"/>
    <w:multiLevelType w:val="hybridMultilevel"/>
    <w:tmpl w:val="6BC6E23C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5">
    <w:nsid w:val="7FF06226"/>
    <w:multiLevelType w:val="hybridMultilevel"/>
    <w:tmpl w:val="41E44936"/>
    <w:lvl w:ilvl="0" w:tplc="DA466B6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"/>
  </w:num>
  <w:num w:numId="5">
    <w:abstractNumId w:val="7"/>
  </w:num>
  <w:num w:numId="6">
    <w:abstractNumId w:val="24"/>
  </w:num>
  <w:num w:numId="7">
    <w:abstractNumId w:val="23"/>
  </w:num>
  <w:num w:numId="8">
    <w:abstractNumId w:val="19"/>
  </w:num>
  <w:num w:numId="9">
    <w:abstractNumId w:val="20"/>
  </w:num>
  <w:num w:numId="10">
    <w:abstractNumId w:val="6"/>
  </w:num>
  <w:num w:numId="11">
    <w:abstractNumId w:val="17"/>
  </w:num>
  <w:num w:numId="12">
    <w:abstractNumId w:val="15"/>
  </w:num>
  <w:num w:numId="13">
    <w:abstractNumId w:val="11"/>
  </w:num>
  <w:num w:numId="14">
    <w:abstractNumId w:val="3"/>
  </w:num>
  <w:num w:numId="15">
    <w:abstractNumId w:val="13"/>
  </w:num>
  <w:num w:numId="16">
    <w:abstractNumId w:val="4"/>
  </w:num>
  <w:num w:numId="17">
    <w:abstractNumId w:val="12"/>
  </w:num>
  <w:num w:numId="18">
    <w:abstractNumId w:val="14"/>
  </w:num>
  <w:num w:numId="19">
    <w:abstractNumId w:val="10"/>
  </w:num>
  <w:num w:numId="20">
    <w:abstractNumId w:val="16"/>
  </w:num>
  <w:num w:numId="21">
    <w:abstractNumId w:val="5"/>
  </w:num>
  <w:num w:numId="22">
    <w:abstractNumId w:val="22"/>
  </w:num>
  <w:num w:numId="23">
    <w:abstractNumId w:val="8"/>
  </w:num>
  <w:num w:numId="24">
    <w:abstractNumId w:val="25"/>
  </w:num>
  <w:num w:numId="25">
    <w:abstractNumId w:val="1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6FB6"/>
    <w:rsid w:val="000E03A8"/>
    <w:rsid w:val="000F6FB6"/>
    <w:rsid w:val="00272F95"/>
    <w:rsid w:val="00B16C91"/>
    <w:rsid w:val="00EE66B8"/>
    <w:rsid w:val="00FA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F6FB6"/>
    <w:pPr>
      <w:suppressAutoHyphens/>
      <w:ind w:left="720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Тепишкин</dc:creator>
  <cp:lastModifiedBy>Андрей Тепишкин</cp:lastModifiedBy>
  <cp:revision>1</cp:revision>
  <dcterms:created xsi:type="dcterms:W3CDTF">2020-05-04T03:28:00Z</dcterms:created>
  <dcterms:modified xsi:type="dcterms:W3CDTF">2020-05-04T06:18:00Z</dcterms:modified>
</cp:coreProperties>
</file>