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B" w:rsidRDefault="00DE452B" w:rsidP="00DE4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24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Прим.</w:t>
            </w: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080"/>
              </w:tabs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Какие меры принуждения могут применять частные о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х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ранники?</w:t>
            </w:r>
          </w:p>
          <w:p w:rsidR="00DE452B" w:rsidRPr="00B173DD" w:rsidRDefault="00DE452B" w:rsidP="001239CA">
            <w:pPr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1. Задержание </w:t>
            </w:r>
            <w:r w:rsidRPr="00B173DD">
              <w:rPr>
                <w:rFonts w:eastAsia="Batang"/>
                <w:bCs/>
                <w:sz w:val="24"/>
                <w:szCs w:val="24"/>
              </w:rPr>
              <w:t>на месте правонарушения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 xml:space="preserve"> </w:t>
            </w:r>
            <w:r w:rsidRPr="00B173DD">
              <w:rPr>
                <w:rFonts w:eastAsia="Batang"/>
                <w:sz w:val="24"/>
                <w:szCs w:val="24"/>
              </w:rPr>
              <w:t>лиц, совершивших противоправное посягательство на охраня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 xml:space="preserve">мое имущество либо нарушающих </w:t>
            </w:r>
            <w:proofErr w:type="spellStart"/>
            <w:r w:rsidRPr="00B173DD">
              <w:rPr>
                <w:rFonts w:eastAsia="Batang"/>
                <w:sz w:val="24"/>
                <w:szCs w:val="24"/>
              </w:rPr>
              <w:t>внутриобъектовый</w:t>
            </w:r>
            <w:proofErr w:type="spellEnd"/>
            <w:r w:rsidRPr="00B173DD">
              <w:rPr>
                <w:rFonts w:eastAsia="Batang"/>
                <w:sz w:val="24"/>
                <w:szCs w:val="24"/>
              </w:rPr>
              <w:t xml:space="preserve"> и (или) пропускной реж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мы, применение физической силы, специальных средств и огн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стрельного оружия, разрешенных в частной охранной деятельн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сти.</w:t>
            </w:r>
          </w:p>
          <w:p w:rsidR="00DE452B" w:rsidRPr="00B173DD" w:rsidRDefault="00DE452B" w:rsidP="001239CA">
            <w:pPr>
              <w:tabs>
                <w:tab w:val="left" w:pos="0"/>
                <w:tab w:val="left" w:pos="1080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Проверка документов, досмотр переносимых вещей, применение физической силы, специальных средств и огн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стрельного оружия, разрешенных в частной охранной деятельн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сти.</w:t>
            </w:r>
          </w:p>
          <w:p w:rsidR="00DE452B" w:rsidRPr="006E4780" w:rsidRDefault="00DE452B" w:rsidP="001239CA">
            <w:pPr>
              <w:tabs>
                <w:tab w:val="left" w:pos="0"/>
                <w:tab w:val="left" w:pos="851"/>
                <w:tab w:val="left" w:pos="1080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Изъятие предметов, досмотр транспорта, применение огнестрельного и холодного оружия.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Какие виды специальных средств разрешается испол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ь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зовать в частной охранной деятельности?</w:t>
            </w:r>
          </w:p>
          <w:p w:rsidR="00DE452B" w:rsidRPr="00B173DD" w:rsidRDefault="00DE452B" w:rsidP="001239CA">
            <w:pPr>
              <w:tabs>
                <w:tab w:val="left" w:pos="0"/>
                <w:tab w:val="left" w:pos="1080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Резиновые палки, наручники, средства для принуд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тельной остановки транспорта.</w:t>
            </w:r>
          </w:p>
          <w:p w:rsidR="00DE452B" w:rsidRPr="00B173DD" w:rsidRDefault="00DE452B" w:rsidP="001239CA">
            <w:pPr>
              <w:widowControl w:val="0"/>
              <w:tabs>
                <w:tab w:val="left" w:pos="629"/>
                <w:tab w:val="left" w:pos="720"/>
              </w:tabs>
              <w:autoSpaceDE w:val="0"/>
              <w:spacing w:before="48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Защитные шлемы, защитные жилеты, наручники и р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зиновые палки.</w:t>
            </w:r>
          </w:p>
          <w:p w:rsidR="00DE452B" w:rsidRPr="006E4780" w:rsidRDefault="00DE452B" w:rsidP="001239CA">
            <w:pPr>
              <w:widowControl w:val="0"/>
              <w:tabs>
                <w:tab w:val="left" w:pos="629"/>
                <w:tab w:val="left" w:pos="1080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Резиновые палки, слезоточивые вещества, служебных собак.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Охранник был вынужден вступить в огневой конта</w:t>
            </w:r>
            <w:proofErr w:type="gramStart"/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кт с пр</w:t>
            </w:r>
            <w:proofErr w:type="gramEnd"/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еступником, вооруженным АК-47 на открытой местности. Непосредственно около охранника находилось отдельно сто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я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щее дерево диаметром 30 см, в пяти метрах справа - пригорок высотой 1,5 метра, а в двадцати шагах сзади охранника - к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а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менное здание. Какой из нижеуказанных вариантов выбора укрытия и поведения охранника наиболее безопасен?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 xml:space="preserve"> (6 ра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з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ряд)</w:t>
            </w:r>
          </w:p>
          <w:p w:rsidR="00DE452B" w:rsidRPr="00B173DD" w:rsidRDefault="00DE452B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1. Переместиться за дерево и отслеживать действия пр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тивника.</w:t>
            </w:r>
          </w:p>
          <w:p w:rsidR="00DE452B" w:rsidRPr="00B173DD" w:rsidRDefault="00DE452B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2. Переместиться к каменному зданию и занять удобную позицию.</w:t>
            </w:r>
          </w:p>
          <w:p w:rsidR="00DE452B" w:rsidRPr="001B6448" w:rsidRDefault="00DE452B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3. Переместиться за пригорок и отслеживать действия противника.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Каково содержание информации, сообщаемой при в</w:t>
            </w:r>
            <w:r w:rsidRPr="00B173DD">
              <w:rPr>
                <w:rFonts w:eastAsia="Batang"/>
                <w:b/>
                <w:sz w:val="24"/>
                <w:szCs w:val="24"/>
              </w:rPr>
              <w:t>ы</w:t>
            </w:r>
            <w:r w:rsidRPr="00B173DD">
              <w:rPr>
                <w:rFonts w:eastAsia="Batang"/>
                <w:b/>
                <w:sz w:val="24"/>
                <w:szCs w:val="24"/>
              </w:rPr>
              <w:t>зове скорой медицинской помощи?</w:t>
            </w:r>
          </w:p>
          <w:p w:rsidR="00DE452B" w:rsidRPr="00B173DD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1. Сообщить, кто вызывает, телефон вызывающего, что случилось, кто </w:t>
            </w:r>
            <w:proofErr w:type="gramStart"/>
            <w:r w:rsidRPr="00B173DD">
              <w:rPr>
                <w:rFonts w:eastAsia="Batang"/>
                <w:sz w:val="24"/>
                <w:szCs w:val="24"/>
              </w:rPr>
              <w:t>пострадал</w:t>
            </w:r>
            <w:proofErr w:type="gramEnd"/>
            <w:r w:rsidRPr="00B173DD">
              <w:rPr>
                <w:rFonts w:eastAsia="Batang"/>
                <w:sz w:val="24"/>
                <w:szCs w:val="24"/>
              </w:rPr>
              <w:t>/заболел (пол, возраст), адрес с указ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нием подъездного пути, дома, подъезда, этажа, кода на входной двери.</w:t>
            </w:r>
          </w:p>
          <w:p w:rsidR="00DE452B" w:rsidRPr="00B173DD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Сообщить, что случилось, кто вызывает, телефон выз</w:t>
            </w:r>
            <w:r w:rsidRPr="00B173DD">
              <w:rPr>
                <w:rFonts w:eastAsia="Batang"/>
                <w:sz w:val="24"/>
                <w:szCs w:val="24"/>
              </w:rPr>
              <w:t>ы</w:t>
            </w:r>
            <w:r w:rsidRPr="00B173DD">
              <w:rPr>
                <w:rFonts w:eastAsia="Batang"/>
                <w:sz w:val="24"/>
                <w:szCs w:val="24"/>
              </w:rPr>
              <w:t xml:space="preserve">вающего, кто </w:t>
            </w:r>
            <w:proofErr w:type="gramStart"/>
            <w:r w:rsidRPr="00B173DD">
              <w:rPr>
                <w:rFonts w:eastAsia="Batang"/>
                <w:sz w:val="24"/>
                <w:szCs w:val="24"/>
              </w:rPr>
              <w:t>пострадал</w:t>
            </w:r>
            <w:proofErr w:type="gramEnd"/>
            <w:r w:rsidRPr="00B173DD">
              <w:rPr>
                <w:rFonts w:eastAsia="Batang"/>
                <w:sz w:val="24"/>
                <w:szCs w:val="24"/>
              </w:rPr>
              <w:t>/заболел (пол, возраст), адрес с указан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ем подъездного пути, дома, подъезда, этажа, кода на входной двери.</w:t>
            </w:r>
          </w:p>
          <w:p w:rsidR="00DE452B" w:rsidRPr="001B6448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lastRenderedPageBreak/>
              <w:t xml:space="preserve">3. Сообщить, что случилось, кто </w:t>
            </w:r>
            <w:proofErr w:type="gramStart"/>
            <w:r w:rsidRPr="00B173DD">
              <w:rPr>
                <w:rFonts w:eastAsia="Batang"/>
                <w:sz w:val="24"/>
                <w:szCs w:val="24"/>
              </w:rPr>
              <w:t>пострадал</w:t>
            </w:r>
            <w:proofErr w:type="gramEnd"/>
            <w:r w:rsidRPr="00B173DD">
              <w:rPr>
                <w:rFonts w:eastAsia="Batang"/>
                <w:sz w:val="24"/>
                <w:szCs w:val="24"/>
              </w:rPr>
              <w:t>/заболел (пол, возраст), адрес с указанием подъездных путей, дома, подъезда, этажа, кода на входной двери, кто вызывает, телефон вызыва</w:t>
            </w:r>
            <w:r w:rsidRPr="00B173DD">
              <w:rPr>
                <w:rFonts w:eastAsia="Batang"/>
                <w:sz w:val="24"/>
                <w:szCs w:val="24"/>
              </w:rPr>
              <w:t>ю</w:t>
            </w:r>
            <w:r w:rsidRPr="00B173DD">
              <w:rPr>
                <w:rFonts w:eastAsia="Batang"/>
                <w:sz w:val="24"/>
                <w:szCs w:val="24"/>
              </w:rPr>
              <w:t>щего.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Каков порядок действий при встрече медицинских р</w:t>
            </w:r>
            <w:r w:rsidRPr="00B173DD">
              <w:rPr>
                <w:rFonts w:eastAsia="Batang"/>
                <w:b/>
                <w:sz w:val="24"/>
                <w:szCs w:val="24"/>
              </w:rPr>
              <w:t>а</w:t>
            </w:r>
            <w:r w:rsidRPr="00B173DD">
              <w:rPr>
                <w:rFonts w:eastAsia="Batang"/>
                <w:b/>
                <w:sz w:val="24"/>
                <w:szCs w:val="24"/>
              </w:rPr>
              <w:t>ботников, прибывающих по вызову?</w:t>
            </w:r>
          </w:p>
          <w:p w:rsidR="00DE452B" w:rsidRPr="00B173DD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Ожидать встречи «Скорой помощи» на месте происш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ствия, объясняя по телефону диспетчеру «03», как поехать к ме</w:t>
            </w:r>
            <w:r w:rsidRPr="00B173DD">
              <w:rPr>
                <w:rFonts w:eastAsia="Batang"/>
                <w:sz w:val="24"/>
                <w:szCs w:val="24"/>
              </w:rPr>
              <w:t>с</w:t>
            </w:r>
            <w:r w:rsidRPr="00B173DD">
              <w:rPr>
                <w:rFonts w:eastAsia="Batang"/>
                <w:sz w:val="24"/>
                <w:szCs w:val="24"/>
              </w:rPr>
              <w:t>ту происшествия.</w:t>
            </w:r>
          </w:p>
          <w:p w:rsidR="00DE452B" w:rsidRPr="00B173DD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Направить кого-нибудь встречать «Скорую помощь», самому ожидать у места происшествия и оказывать первую п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мощь.</w:t>
            </w:r>
          </w:p>
          <w:p w:rsidR="00DE452B" w:rsidRPr="001B6448" w:rsidRDefault="00DE452B" w:rsidP="001239CA">
            <w:pPr>
              <w:tabs>
                <w:tab w:val="left" w:pos="1418"/>
              </w:tabs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Направить кого-нибудь встречать «Скорую помощь», при сложном маршруте обозначить его дополнительными оп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знавательными знаками, самому ожидать у места происшествия и оказывать первую помощь.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proofErr w:type="gramStart"/>
            <w:r w:rsidRPr="00B173DD">
              <w:rPr>
                <w:rFonts w:eastAsia="Batang"/>
                <w:b/>
                <w:sz w:val="24"/>
                <w:szCs w:val="24"/>
              </w:rPr>
              <w:t>Защита</w:t>
            </w:r>
            <w:proofErr w:type="gramEnd"/>
            <w:r w:rsidRPr="00B173DD">
              <w:rPr>
                <w:rFonts w:eastAsia="Batang"/>
                <w:b/>
                <w:sz w:val="24"/>
                <w:szCs w:val="24"/>
              </w:rPr>
              <w:t xml:space="preserve"> от какого оружия не обеспечивается </w:t>
            </w:r>
            <w:proofErr w:type="spellStart"/>
            <w:r w:rsidRPr="00B173DD">
              <w:rPr>
                <w:rFonts w:eastAsia="Batang"/>
                <w:b/>
                <w:sz w:val="24"/>
                <w:szCs w:val="24"/>
              </w:rPr>
              <w:t>бронешл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мами</w:t>
            </w:r>
            <w:proofErr w:type="spellEnd"/>
            <w:r w:rsidRPr="00B173DD">
              <w:rPr>
                <w:rFonts w:eastAsia="Batang"/>
                <w:b/>
                <w:sz w:val="24"/>
                <w:szCs w:val="24"/>
              </w:rPr>
              <w:t xml:space="preserve"> (шлемами защитными) 1-3 классов защиты? 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1. </w:t>
            </w:r>
            <w:proofErr w:type="gramStart"/>
            <w:r w:rsidRPr="00B173DD">
              <w:rPr>
                <w:rFonts w:eastAsia="Batang"/>
                <w:sz w:val="24"/>
                <w:szCs w:val="24"/>
              </w:rPr>
              <w:t>ТТ</w:t>
            </w:r>
            <w:proofErr w:type="gramEnd"/>
            <w:r w:rsidRPr="00B173DD">
              <w:rPr>
                <w:rFonts w:eastAsia="Batang"/>
                <w:sz w:val="24"/>
                <w:szCs w:val="24"/>
              </w:rPr>
              <w:t>, ПММ, ПСМ.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СВД.</w:t>
            </w:r>
          </w:p>
          <w:p w:rsidR="00DE452B" w:rsidRPr="0096635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АПС.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 xml:space="preserve">Каким дополнительным элементом не комплектуются </w:t>
            </w:r>
            <w:proofErr w:type="spellStart"/>
            <w:r w:rsidRPr="00B173DD">
              <w:rPr>
                <w:rFonts w:eastAsia="Batang"/>
                <w:b/>
                <w:sz w:val="24"/>
                <w:szCs w:val="24"/>
              </w:rPr>
              <w:t>бронешлемы</w:t>
            </w:r>
            <w:proofErr w:type="spellEnd"/>
            <w:r w:rsidRPr="00B173DD">
              <w:rPr>
                <w:rFonts w:eastAsia="Batang"/>
                <w:b/>
                <w:sz w:val="24"/>
                <w:szCs w:val="24"/>
              </w:rPr>
              <w:t xml:space="preserve"> (шлемы защитные)? 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Шейно-плечевой накладкой.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2. </w:t>
            </w:r>
            <w:proofErr w:type="spellStart"/>
            <w:r w:rsidRPr="00B173DD">
              <w:rPr>
                <w:rFonts w:eastAsia="Batang"/>
                <w:sz w:val="24"/>
                <w:szCs w:val="24"/>
              </w:rPr>
              <w:t>Бармицей</w:t>
            </w:r>
            <w:proofErr w:type="spellEnd"/>
            <w:r w:rsidRPr="00B173DD">
              <w:rPr>
                <w:rFonts w:eastAsia="Batang"/>
                <w:sz w:val="24"/>
                <w:szCs w:val="24"/>
              </w:rPr>
              <w:t xml:space="preserve"> для защиты шеи.</w:t>
            </w:r>
          </w:p>
          <w:p w:rsidR="00DE452B" w:rsidRPr="0096635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3. Встроенной </w:t>
            </w:r>
            <w:proofErr w:type="spellStart"/>
            <w:r w:rsidRPr="00B173DD">
              <w:rPr>
                <w:rFonts w:eastAsia="Batang"/>
                <w:sz w:val="24"/>
                <w:szCs w:val="24"/>
              </w:rPr>
              <w:t>радиогарнитурой</w:t>
            </w:r>
            <w:proofErr w:type="spellEnd"/>
            <w:r w:rsidRPr="00B173D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Чистка и смазка оружия (пистолетов, револьверов, р</w:t>
            </w:r>
            <w:r w:rsidRPr="00B173DD">
              <w:rPr>
                <w:rFonts w:eastAsia="Batang"/>
                <w:b/>
                <w:sz w:val="24"/>
                <w:szCs w:val="24"/>
              </w:rPr>
              <w:t>у</w:t>
            </w:r>
            <w:r w:rsidRPr="00B173DD">
              <w:rPr>
                <w:rFonts w:eastAsia="Batang"/>
                <w:b/>
                <w:sz w:val="24"/>
                <w:szCs w:val="24"/>
              </w:rPr>
              <w:t>жей и карабинов) после стрельбы производится: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Однократно, по возвращении со стрельбы.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Немедленно по окончании стрельбы (частично), по во</w:t>
            </w:r>
            <w:r w:rsidRPr="00B173DD">
              <w:rPr>
                <w:rFonts w:eastAsia="Batang"/>
                <w:sz w:val="24"/>
                <w:szCs w:val="24"/>
              </w:rPr>
              <w:t>з</w:t>
            </w:r>
            <w:r w:rsidRPr="00B173DD">
              <w:rPr>
                <w:rFonts w:eastAsia="Batang"/>
                <w:sz w:val="24"/>
                <w:szCs w:val="24"/>
              </w:rPr>
              <w:t>вращении со стрельбы (окончательно).</w:t>
            </w:r>
          </w:p>
          <w:p w:rsidR="00DE452B" w:rsidRPr="005F42C4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Немедленно по окончании стрельбы (частично), по во</w:t>
            </w:r>
            <w:r w:rsidRPr="00B173DD">
              <w:rPr>
                <w:rFonts w:eastAsia="Batang"/>
                <w:sz w:val="24"/>
                <w:szCs w:val="24"/>
              </w:rPr>
              <w:t>з</w:t>
            </w:r>
            <w:r w:rsidRPr="00B173DD">
              <w:rPr>
                <w:rFonts w:eastAsia="Batang"/>
                <w:sz w:val="24"/>
                <w:szCs w:val="24"/>
              </w:rPr>
              <w:t xml:space="preserve">вращении со стрельбы (окончательно), </w:t>
            </w:r>
            <w:proofErr w:type="gramStart"/>
            <w:r w:rsidRPr="00B173DD">
              <w:rPr>
                <w:rFonts w:eastAsia="Batang"/>
                <w:sz w:val="24"/>
                <w:szCs w:val="24"/>
              </w:rPr>
              <w:t>в</w:t>
            </w:r>
            <w:proofErr w:type="gramEnd"/>
            <w:r w:rsidRPr="00B173DD">
              <w:rPr>
                <w:rFonts w:eastAsia="Batang"/>
                <w:sz w:val="24"/>
                <w:szCs w:val="24"/>
              </w:rPr>
              <w:t xml:space="preserve"> последующие 3-4 дня ежедневно.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Чистка и смазка оружия (пистолетов, револьверов, р</w:t>
            </w:r>
            <w:r w:rsidRPr="00B173DD">
              <w:rPr>
                <w:rFonts w:eastAsia="Batang"/>
                <w:b/>
                <w:sz w:val="24"/>
                <w:szCs w:val="24"/>
              </w:rPr>
              <w:t>у</w:t>
            </w:r>
            <w:r w:rsidRPr="00B173DD">
              <w:rPr>
                <w:rFonts w:eastAsia="Batang"/>
                <w:b/>
                <w:sz w:val="24"/>
                <w:szCs w:val="24"/>
              </w:rPr>
              <w:t xml:space="preserve">жей и карабинов), внесенного с мороза в теплое помещение: </w:t>
            </w:r>
          </w:p>
          <w:p w:rsidR="00DE452B" w:rsidRPr="00B173DD" w:rsidRDefault="00DE452B" w:rsidP="001239CA">
            <w:pPr>
              <w:tabs>
                <w:tab w:val="left" w:pos="993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1. </w:t>
            </w:r>
            <w:r w:rsidRPr="00B173DD">
              <w:rPr>
                <w:rFonts w:eastAsia="Batang"/>
                <w:sz w:val="24"/>
                <w:szCs w:val="24"/>
              </w:rPr>
              <w:tab/>
              <w:t>Производится после того, как оружие «отпотеет» (по</w:t>
            </w:r>
            <w:r w:rsidRPr="00B173DD">
              <w:rPr>
                <w:rFonts w:eastAsia="Batang"/>
                <w:sz w:val="24"/>
                <w:szCs w:val="24"/>
              </w:rPr>
              <w:t>я</w:t>
            </w:r>
            <w:r w:rsidRPr="00B173DD">
              <w:rPr>
                <w:rFonts w:eastAsia="Batang"/>
                <w:sz w:val="24"/>
                <w:szCs w:val="24"/>
              </w:rPr>
              <w:t>вятся капли влаги) и влага высохнет.</w:t>
            </w:r>
          </w:p>
          <w:p w:rsidR="00DE452B" w:rsidRPr="00B173DD" w:rsidRDefault="00DE452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Производится, не дожидаясь, пока оружие начнет «отпотевать» (оружие сразу протирается насухо; начинается его ч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 xml:space="preserve">стка). </w:t>
            </w:r>
          </w:p>
          <w:p w:rsidR="00DE452B" w:rsidRPr="005F42C4" w:rsidRDefault="00DE452B" w:rsidP="001239CA">
            <w:pPr>
              <w:tabs>
                <w:tab w:val="left" w:pos="993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Производится, когда оружие «отпотеет» - появятся ка</w:t>
            </w:r>
            <w:r w:rsidRPr="00B173DD">
              <w:rPr>
                <w:rFonts w:eastAsia="Batang"/>
                <w:sz w:val="24"/>
                <w:szCs w:val="24"/>
              </w:rPr>
              <w:t>п</w:t>
            </w:r>
            <w:r w:rsidRPr="00B173DD">
              <w:rPr>
                <w:rFonts w:eastAsia="Batang"/>
                <w:sz w:val="24"/>
                <w:szCs w:val="24"/>
              </w:rPr>
              <w:t>ли влаги (после этого сразу протирается насухо; начинается его чистка).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52B" w:rsidTr="001239CA">
        <w:tc>
          <w:tcPr>
            <w:tcW w:w="817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DE452B" w:rsidRPr="00B173DD" w:rsidRDefault="00DE452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4 разряда в ходе противодействия террористическим угрозам? (4 разряд)</w:t>
            </w:r>
          </w:p>
          <w:p w:rsidR="00DE452B" w:rsidRPr="00B173DD" w:rsidRDefault="00DE452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 xml:space="preserve">1. В связи с возможным наличием у охранника специальных средств, необходимо понимать, что в ситуации </w:t>
            </w:r>
            <w:r w:rsidRPr="00B173DD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противодействия террористическим угрозам их применять категорически запрещается.</w:t>
            </w:r>
          </w:p>
          <w:p w:rsidR="00DE452B" w:rsidRPr="00B173DD" w:rsidRDefault="00DE452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2. Каких-либо особенностей действий для охранника 4 разряда в ходе противодействия террористическим угрозам не усматривается.</w:t>
            </w:r>
          </w:p>
          <w:p w:rsidR="00DE452B" w:rsidRPr="00F43644" w:rsidRDefault="00DE452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3. 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      </w:r>
          </w:p>
        </w:tc>
        <w:tc>
          <w:tcPr>
            <w:tcW w:w="943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E452B" w:rsidRDefault="00DE452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C50" w:rsidRDefault="00490C50"/>
    <w:sectPr w:rsidR="00490C50" w:rsidSect="004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452B"/>
    <w:rsid w:val="00490C50"/>
    <w:rsid w:val="00D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452B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>Grizli777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2020-04-22T02:37:00Z</dcterms:created>
  <dcterms:modified xsi:type="dcterms:W3CDTF">2020-04-22T02:37:00Z</dcterms:modified>
</cp:coreProperties>
</file>